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E2" w:rsidRDefault="0067186E">
      <w:pPr>
        <w:rPr>
          <w:rStyle w:val="Enfasigrassetto"/>
          <w:rFonts w:ascii="Tahoma" w:hAnsi="Tahoma" w:cs="Tahoma"/>
          <w:color w:val="666666"/>
          <w:sz w:val="21"/>
          <w:szCs w:val="21"/>
          <w:shd w:val="clear" w:color="auto" w:fill="FFFFFF"/>
        </w:rPr>
      </w:pPr>
      <w:r>
        <w:rPr>
          <w:rStyle w:val="Enfasigrassetto"/>
          <w:rFonts w:ascii="Tahoma" w:hAnsi="Tahoma" w:cs="Tahoma"/>
          <w:color w:val="666666"/>
          <w:sz w:val="21"/>
          <w:szCs w:val="21"/>
          <w:shd w:val="clear" w:color="auto" w:fill="FFFFFF"/>
        </w:rPr>
        <w:t xml:space="preserve">Ai sensi dell'art. 1, commi 125 e ss. della legge 124/2017 in materia di "obblighi di trasparenza relativi ai vantaggi economici riconosciuti da soggetti pubblici ad associazioni, </w:t>
      </w:r>
      <w:proofErr w:type="spellStart"/>
      <w:r>
        <w:rPr>
          <w:rStyle w:val="Enfasigrassetto"/>
          <w:rFonts w:ascii="Tahoma" w:hAnsi="Tahoma" w:cs="Tahoma"/>
          <w:color w:val="666666"/>
          <w:sz w:val="21"/>
          <w:szCs w:val="21"/>
          <w:shd w:val="clear" w:color="auto" w:fill="FFFFFF"/>
        </w:rPr>
        <w:t>Onlus</w:t>
      </w:r>
      <w:proofErr w:type="spellEnd"/>
      <w:r>
        <w:rPr>
          <w:rStyle w:val="Enfasigrassetto"/>
          <w:rFonts w:ascii="Tahoma" w:hAnsi="Tahoma" w:cs="Tahoma"/>
          <w:color w:val="666666"/>
          <w:sz w:val="21"/>
          <w:szCs w:val="21"/>
          <w:shd w:val="clear" w:color="auto" w:fill="FFFFFF"/>
        </w:rPr>
        <w:t>, fondazioni e imprese" pubblichiamo i contributi ricevuti dalla nostra cooperativa nell'anno 202</w:t>
      </w:r>
      <w:r w:rsidR="00795C63">
        <w:rPr>
          <w:rStyle w:val="Enfasigrassetto"/>
          <w:rFonts w:ascii="Tahoma" w:hAnsi="Tahoma" w:cs="Tahoma"/>
          <w:color w:val="666666"/>
          <w:sz w:val="21"/>
          <w:szCs w:val="21"/>
          <w:shd w:val="clear" w:color="auto" w:fill="FFFFFF"/>
        </w:rPr>
        <w:t>4</w:t>
      </w:r>
      <w:r>
        <w:rPr>
          <w:rStyle w:val="Enfasigrassetto"/>
          <w:rFonts w:ascii="Tahoma" w:hAnsi="Tahoma" w:cs="Tahoma"/>
          <w:color w:val="666666"/>
          <w:sz w:val="21"/>
          <w:szCs w:val="21"/>
          <w:shd w:val="clear" w:color="auto" w:fill="FFFFFF"/>
        </w:rPr>
        <w:t>.</w:t>
      </w:r>
    </w:p>
    <w:p w:rsidR="0067186E" w:rsidRDefault="0067186E"/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1479"/>
        <w:gridCol w:w="4172"/>
      </w:tblGrid>
      <w:tr w:rsidR="00795C63" w:rsidRPr="00795C63" w:rsidTr="00795C6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BB3F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Az. Speciale </w:t>
            </w:r>
            <w:proofErr w:type="spellStart"/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So.Le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 18.897,65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Times New Roman"/>
                <w:color w:val="000000"/>
                <w:lang w:eastAsia="it-IT"/>
              </w:rPr>
              <w:t>FONDO SOCIALE REGIONALE 2022 (Ex circolare 4) DGR n. 501 del 2/08/2018</w:t>
            </w:r>
          </w:p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Times New Roman"/>
                <w:color w:val="000000"/>
                <w:lang w:eastAsia="it-IT"/>
              </w:rPr>
              <w:t>Ministero del Lavoro e delle Politiche Sociali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13.184,77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5 PER 1000 ANNO 2023</w:t>
            </w: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Comune SAN GIORGIO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  1.790,00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Progetto AIUOLE PARLANTI</w:t>
            </w: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AG. NAZ. PER L'ATTRAZIONE 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  3.604,55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CONTRIB. CARO ENERGIA 2023</w:t>
            </w: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Comune SAN GIORGIO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  7.953,39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Progetto RESTIAMO INSIEME</w:t>
            </w: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Comune CANEGRATE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  5.520,00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Progetto RESTIAMO INSIEME</w:t>
            </w: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Az. Speciale </w:t>
            </w:r>
            <w:proofErr w:type="spellStart"/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So.Le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17.691,17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Progetto INSIDE OUT</w:t>
            </w: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CITTA' METROPOLITANA  Milano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14.500,00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DOTE LAVORO 22/23</w:t>
            </w:r>
          </w:p>
        </w:tc>
      </w:tr>
      <w:tr w:rsidR="00795C63" w:rsidRPr="00795C63" w:rsidTr="00795C6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CITTA' METROPOLITANA  Milano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 xml:space="preserve">          2.289,55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5C63" w:rsidRPr="00795C63" w:rsidRDefault="00795C63" w:rsidP="00795C63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it-IT"/>
              </w:rPr>
            </w:pPr>
            <w:r w:rsidRPr="00795C63">
              <w:rPr>
                <w:rFonts w:ascii="Calibri" w:eastAsia="Times New Roman" w:hAnsi="Calibri" w:cs="Arial"/>
                <w:bCs/>
                <w:lang w:eastAsia="it-IT"/>
              </w:rPr>
              <w:t>DOTE IMPRESA ASSE 1</w:t>
            </w:r>
          </w:p>
        </w:tc>
      </w:tr>
    </w:tbl>
    <w:p w:rsidR="008507E0" w:rsidRDefault="008507E0"/>
    <w:p w:rsidR="00795C63" w:rsidRDefault="00795C63">
      <w:r>
        <w:t>PARABIAGO, 23/05/2025</w:t>
      </w:r>
    </w:p>
    <w:p w:rsidR="00795C63" w:rsidRDefault="00795C63">
      <w:bookmarkStart w:id="0" w:name="_GoBack"/>
      <w:bookmarkEnd w:id="0"/>
    </w:p>
    <w:p w:rsidR="00795C63" w:rsidRDefault="00795C63"/>
    <w:sectPr w:rsidR="00795C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6A"/>
    <w:rsid w:val="005E7CD8"/>
    <w:rsid w:val="0067186E"/>
    <w:rsid w:val="00795C63"/>
    <w:rsid w:val="008507E0"/>
    <w:rsid w:val="00E534E2"/>
    <w:rsid w:val="00F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718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71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2022-05-18T08:49:00Z</dcterms:created>
  <dcterms:modified xsi:type="dcterms:W3CDTF">2025-05-23T10:22:00Z</dcterms:modified>
</cp:coreProperties>
</file>